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</w:t>
            </w:r>
            <w:r>
              <w:rPr>
                <w:rFonts w:ascii="Liberation Serif" w:hAnsi="Liberation Serif"/>
                <w:b/>
                <w:sz w:val="24"/>
              </w:rPr>
              <w:t>вивающая программа «БПЛА-беспилотные летательные аппараты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«Школьный хор»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EB090C" w:rsidTr="00EB090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0C" w:rsidRDefault="00EB090C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4939D8" w:rsidRDefault="004939D8"/>
    <w:sectPr w:rsidR="004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0C"/>
    <w:rsid w:val="004939D8"/>
    <w:rsid w:val="00E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2023-09-29T08:06:00Z</dcterms:created>
  <dcterms:modified xsi:type="dcterms:W3CDTF">2023-09-29T08:07:00Z</dcterms:modified>
</cp:coreProperties>
</file>